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1A2D" w14:textId="77777777" w:rsidR="00EC2828" w:rsidRPr="00A82898" w:rsidRDefault="00EC2828" w:rsidP="00EC28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289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4D83E4B9" wp14:editId="57EA7295">
            <wp:simplePos x="0" y="0"/>
            <wp:positionH relativeFrom="margin">
              <wp:posOffset>-89535</wp:posOffset>
            </wp:positionH>
            <wp:positionV relativeFrom="margin">
              <wp:posOffset>3810</wp:posOffset>
            </wp:positionV>
            <wp:extent cx="628015" cy="628650"/>
            <wp:effectExtent l="0" t="0" r="0" b="0"/>
            <wp:wrapSquare wrapText="bothSides"/>
            <wp:docPr id="9221" name="Picture 9" descr="AAUvwnigLavwOTzfz40TM0utDGdQhfifWFpkVzphCV9m=s900-c-k-c0x00ffffff-no-rj">
              <a:extLst xmlns:a="http://schemas.openxmlformats.org/drawingml/2006/main">
                <a:ext uri="{FF2B5EF4-FFF2-40B4-BE49-F238E27FC236}">
                  <a16:creationId xmlns:a16="http://schemas.microsoft.com/office/drawing/2014/main" id="{5BAB8D8E-4587-4A67-93D1-727A08B24D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9" descr="AAUvwnigLavwOTzfz40TM0utDGdQhfifWFpkVzphCV9m=s900-c-k-c0x00ffffff-no-rj">
                      <a:extLst>
                        <a:ext uri="{FF2B5EF4-FFF2-40B4-BE49-F238E27FC236}">
                          <a16:creationId xmlns:a16="http://schemas.microsoft.com/office/drawing/2014/main" id="{5BAB8D8E-4587-4A67-93D1-727A08B24D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301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583AB51D" wp14:editId="5F430475">
            <wp:simplePos x="0" y="0"/>
            <wp:positionH relativeFrom="margin">
              <wp:posOffset>5024755</wp:posOffset>
            </wp:positionH>
            <wp:positionV relativeFrom="margin">
              <wp:posOffset>-5715</wp:posOffset>
            </wp:positionV>
            <wp:extent cx="818515" cy="685800"/>
            <wp:effectExtent l="0" t="0" r="0" b="0"/>
            <wp:wrapSquare wrapText="bothSides"/>
            <wp:docPr id="9222" name="Рисунок 1" descr="I:\Общая папка\Логотип.jpg">
              <a:extLst xmlns:a="http://schemas.openxmlformats.org/drawingml/2006/main">
                <a:ext uri="{FF2B5EF4-FFF2-40B4-BE49-F238E27FC236}">
                  <a16:creationId xmlns:a16="http://schemas.microsoft.com/office/drawing/2014/main" id="{BF626971-FD6C-4C2F-964D-E85031EF2C47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Рисунок 1" descr="I:\Общая папка\Логотип.jpg">
                      <a:extLst>
                        <a:ext uri="{FF2B5EF4-FFF2-40B4-BE49-F238E27FC236}">
                          <a16:creationId xmlns:a16="http://schemas.microsoft.com/office/drawing/2014/main" id="{BF626971-FD6C-4C2F-964D-E85031EF2C47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2898">
        <w:rPr>
          <w:rFonts w:ascii="Times New Roman" w:hAnsi="Times New Roman" w:cs="Times New Roman"/>
        </w:rPr>
        <w:t>МИНИСТЕРСТВО ОБРАЗОВАНИЯ ИРКУТСКОЙ ОБЛАСТИ</w:t>
      </w:r>
    </w:p>
    <w:p w14:paraId="330312E1" w14:textId="77777777" w:rsidR="00EC2828" w:rsidRPr="00A82898" w:rsidRDefault="00EC2828" w:rsidP="00EC2828">
      <w:pPr>
        <w:pStyle w:val="a4"/>
        <w:jc w:val="center"/>
        <w:rPr>
          <w:rFonts w:ascii="Times New Roman" w:hAnsi="Times New Roman" w:cs="Times New Roman"/>
        </w:rPr>
      </w:pPr>
      <w:r w:rsidRPr="00A82898">
        <w:rPr>
          <w:rFonts w:ascii="Times New Roman" w:hAnsi="Times New Roman" w:cs="Times New Roman"/>
        </w:rPr>
        <w:t>Государственное казенное учреждение Иркутской области</w:t>
      </w:r>
    </w:p>
    <w:p w14:paraId="17F8161C" w14:textId="77777777" w:rsidR="00EC2828" w:rsidRPr="00FF7E1D" w:rsidRDefault="00EC2828" w:rsidP="00EC2828">
      <w:pPr>
        <w:pStyle w:val="a4"/>
        <w:jc w:val="center"/>
        <w:rPr>
          <w:rFonts w:ascii="Times New Roman" w:hAnsi="Times New Roman" w:cs="Times New Roman"/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2898">
        <w:rPr>
          <w:rFonts w:ascii="Times New Roman" w:hAnsi="Times New Roman" w:cs="Times New Roman"/>
        </w:rPr>
        <w:t>«Центр психолого-педагогической, медицинской и социальной помощи, профилактики,</w:t>
      </w:r>
      <w:r>
        <w:rPr>
          <w:rFonts w:ascii="Times New Roman" w:hAnsi="Times New Roman" w:cs="Times New Roman"/>
        </w:rPr>
        <w:t xml:space="preserve"> </w:t>
      </w:r>
      <w:r w:rsidRPr="00A82898">
        <w:rPr>
          <w:rFonts w:ascii="Times New Roman" w:hAnsi="Times New Roman" w:cs="Times New Roman"/>
        </w:rPr>
        <w:t>реабилитации и коррекции»</w:t>
      </w:r>
    </w:p>
    <w:p w14:paraId="2374F7E1" w14:textId="77777777" w:rsidR="00EC2828" w:rsidRPr="00FF7E1D" w:rsidRDefault="00EC2828" w:rsidP="00EC2828">
      <w:pPr>
        <w:spacing w:after="120"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56460F" w14:textId="77777777" w:rsidR="00EC2828" w:rsidRPr="00FF7E1D" w:rsidRDefault="00EC2828" w:rsidP="00EC2828">
      <w:pPr>
        <w:spacing w:after="120"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CA86B0" w14:textId="77777777" w:rsidR="00EC2828" w:rsidRPr="00FF7E1D" w:rsidRDefault="00EC2828" w:rsidP="00EC2828">
      <w:pPr>
        <w:spacing w:after="120"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9DF497" w14:textId="77777777" w:rsidR="00EC2828" w:rsidRPr="00FF7E1D" w:rsidRDefault="00EC2828" w:rsidP="00EC2828">
      <w:pPr>
        <w:spacing w:after="120"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BD18D9" w14:textId="77777777" w:rsidR="00EC2828" w:rsidRPr="00FF7E1D" w:rsidRDefault="00EC2828" w:rsidP="00EC2828">
      <w:pPr>
        <w:spacing w:after="120"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6F2E6C" w14:textId="77777777" w:rsidR="00EC2828" w:rsidRPr="00FF7E1D" w:rsidRDefault="00EC2828" w:rsidP="00EC2828">
      <w:pPr>
        <w:spacing w:after="120"/>
        <w:jc w:val="center"/>
        <w:rPr>
          <w:b/>
          <w:cap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54CD28" w14:textId="77777777" w:rsidR="00EC2828" w:rsidRPr="00FF7E1D" w:rsidRDefault="00EC2828" w:rsidP="00EC2828">
      <w:pPr>
        <w:spacing w:after="120"/>
        <w:jc w:val="center"/>
        <w:rPr>
          <w:b/>
          <w:bCs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4F7542" w14:textId="77777777" w:rsidR="00EC2828" w:rsidRPr="00A82898" w:rsidRDefault="00EC2828" w:rsidP="00EC2828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898">
        <w:rPr>
          <w:rFonts w:ascii="Times New Roman" w:hAnsi="Times New Roman" w:cs="Times New Roman"/>
          <w:b/>
          <w:bCs/>
          <w:sz w:val="36"/>
          <w:szCs w:val="36"/>
        </w:rPr>
        <w:t>МЕТОДИЧЕСКИЕ РЕКОМЕНДАЦИИ</w:t>
      </w:r>
    </w:p>
    <w:p w14:paraId="4B525D63" w14:textId="77777777" w:rsidR="00AD2990" w:rsidRDefault="00AD2990" w:rsidP="00EC2828">
      <w:pPr>
        <w:pStyle w:val="a4"/>
        <w:jc w:val="center"/>
        <w:rPr>
          <w:rFonts w:ascii="Times New Roman" w:hAnsi="Times New Roman" w:cs="Times New Roman"/>
          <w:color w:val="00B0F0"/>
          <w:sz w:val="52"/>
          <w:szCs w:val="52"/>
          <w:lang w:eastAsia="ar-SA"/>
        </w:rPr>
      </w:pPr>
    </w:p>
    <w:p w14:paraId="31D574D5" w14:textId="77777777" w:rsidR="00AD2990" w:rsidRDefault="00AD2990" w:rsidP="00EC2828">
      <w:pPr>
        <w:pStyle w:val="a4"/>
        <w:jc w:val="center"/>
        <w:rPr>
          <w:rFonts w:ascii="Times New Roman" w:hAnsi="Times New Roman" w:cs="Times New Roman"/>
          <w:color w:val="00B0F0"/>
          <w:sz w:val="52"/>
          <w:szCs w:val="52"/>
          <w:lang w:eastAsia="ar-SA"/>
        </w:rPr>
      </w:pPr>
    </w:p>
    <w:p w14:paraId="64EFEF5C" w14:textId="77777777" w:rsidR="00EC2828" w:rsidRDefault="00AD2990" w:rsidP="00EC2828">
      <w:pPr>
        <w:pStyle w:val="a4"/>
        <w:jc w:val="center"/>
        <w:rPr>
          <w:rFonts w:ascii="Times New Roman" w:hAnsi="Times New Roman" w:cs="Times New Roman"/>
          <w:color w:val="00B0F0"/>
          <w:sz w:val="52"/>
          <w:szCs w:val="52"/>
          <w:lang w:eastAsia="ar-SA"/>
        </w:rPr>
      </w:pPr>
      <w:r>
        <w:rPr>
          <w:rFonts w:ascii="Times New Roman" w:hAnsi="Times New Roman" w:cs="Times New Roman"/>
          <w:color w:val="00B0F0"/>
          <w:sz w:val="52"/>
          <w:szCs w:val="52"/>
          <w:lang w:eastAsia="ar-SA"/>
        </w:rPr>
        <w:t>ТЕАТР ДРУЖБЫ</w:t>
      </w:r>
    </w:p>
    <w:p w14:paraId="63BE9069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20B6ECE1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24AA3A53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318C39AD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6B8D6C2D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2B7BDB62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499BFAC5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7FF02BEF" w14:textId="77777777" w:rsidR="00EC2828" w:rsidRDefault="00AD2990" w:rsidP="00EC2828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824" behindDoc="0" locked="0" layoutInCell="1" allowOverlap="1" wp14:anchorId="290EDE10" wp14:editId="3A69D252">
            <wp:simplePos x="0" y="0"/>
            <wp:positionH relativeFrom="margin">
              <wp:posOffset>1424940</wp:posOffset>
            </wp:positionH>
            <wp:positionV relativeFrom="margin">
              <wp:posOffset>4613910</wp:posOffset>
            </wp:positionV>
            <wp:extent cx="2543175" cy="17907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D25DE5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1068ED97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246F73B4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</w:rPr>
      </w:pPr>
    </w:p>
    <w:p w14:paraId="62B67C8E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DD54E52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B2A677F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4D14675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B88CFBE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A9692AD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D85CAD7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0C38BB2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8D31397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4A35F39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A88DF9A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FF7053C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290DD63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A89EBEA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82C5EC1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93BD76C" w14:textId="77777777" w:rsidR="00EC2828" w:rsidRDefault="00EC2828" w:rsidP="00EC28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Иркутск-2022</w:t>
      </w:r>
    </w:p>
    <w:p w14:paraId="17C424C0" w14:textId="77777777" w:rsidR="00EC2828" w:rsidRDefault="00EC2828" w:rsidP="00EC2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C29D69" w14:textId="77777777" w:rsidR="00AF4BEE" w:rsidRPr="00AF4BEE" w:rsidRDefault="00AF4BEE" w:rsidP="00AF4B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F4BEE">
        <w:rPr>
          <w:b/>
          <w:sz w:val="28"/>
          <w:szCs w:val="28"/>
        </w:rPr>
        <w:lastRenderedPageBreak/>
        <w:t>Вместо предисловия…</w:t>
      </w:r>
    </w:p>
    <w:p w14:paraId="771D9FCE" w14:textId="77777777" w:rsidR="007E2C5E" w:rsidRDefault="004D25B4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357">
        <w:rPr>
          <w:sz w:val="28"/>
          <w:szCs w:val="28"/>
        </w:rPr>
        <w:t>Буллинг (травля) в школе - явление столь же непростое, сколь и опасное, влекущее за собой негативные и долгосрочные, а иногда и непоправимые последствия. Буллинг может начаться в любом классе и в любой школе, жертвой травли может стать каждый учащийся, вне зависимости от его особенностей. Однако будет ли начавшаяся травля беспрепятственно продолжаться и усугубляться или же прекратится, в решающей степени зависит от поведения окружающих. Именно поэтому все прог</w:t>
      </w:r>
      <w:r w:rsidR="007E2C5E">
        <w:rPr>
          <w:sz w:val="28"/>
          <w:szCs w:val="28"/>
        </w:rPr>
        <w:t xml:space="preserve">раммы по профилактике буллинга Должны охватывать работу со всеми участниками данного явления. </w:t>
      </w:r>
    </w:p>
    <w:p w14:paraId="468899CC" w14:textId="77777777" w:rsidR="007E2C5E" w:rsidRDefault="007E2C5E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методов работы специалистов образовательных организаций по профилактике травли в ученической среде, может быть использован </w:t>
      </w:r>
      <w:r w:rsidR="008F071B">
        <w:rPr>
          <w:sz w:val="28"/>
          <w:szCs w:val="28"/>
        </w:rPr>
        <w:t>С</w:t>
      </w:r>
      <w:r>
        <w:rPr>
          <w:sz w:val="28"/>
          <w:szCs w:val="28"/>
        </w:rPr>
        <w:t>оциальный театр.</w:t>
      </w:r>
    </w:p>
    <w:p w14:paraId="0180F99C" w14:textId="77777777" w:rsidR="007E2C5E" w:rsidRDefault="00EC2828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8B66AB6" wp14:editId="59287034">
            <wp:simplePos x="0" y="0"/>
            <wp:positionH relativeFrom="margin">
              <wp:posOffset>4330065</wp:posOffset>
            </wp:positionH>
            <wp:positionV relativeFrom="margin">
              <wp:posOffset>2661285</wp:posOffset>
            </wp:positionV>
            <wp:extent cx="1629410" cy="1085850"/>
            <wp:effectExtent l="171450" t="133350" r="370840" b="3048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2B4C" w:rsidRPr="00634357">
        <w:rPr>
          <w:color w:val="000000"/>
          <w:sz w:val="28"/>
          <w:szCs w:val="28"/>
        </w:rPr>
        <w:t>Социальный театр – это площадка, на которой реализуется постановка спектаклей на острые социальные темы (понятие Синявской Я.Э.). Социальный театр имеет широкий спектр тем: проблема употребления подростками ПАВ, безнадзорность, толерантность к детям-инвалидам, понятие дружбы, бесконфликтно</w:t>
      </w:r>
      <w:r w:rsidR="007E2C5E">
        <w:rPr>
          <w:color w:val="000000"/>
          <w:sz w:val="28"/>
          <w:szCs w:val="28"/>
        </w:rPr>
        <w:t>е</w:t>
      </w:r>
      <w:r w:rsidR="00552B4C" w:rsidRPr="00634357">
        <w:rPr>
          <w:color w:val="000000"/>
          <w:sz w:val="28"/>
          <w:szCs w:val="28"/>
        </w:rPr>
        <w:t xml:space="preserve"> поведени</w:t>
      </w:r>
      <w:r w:rsidR="007E2C5E">
        <w:rPr>
          <w:color w:val="000000"/>
          <w:sz w:val="28"/>
          <w:szCs w:val="28"/>
        </w:rPr>
        <w:t>е</w:t>
      </w:r>
      <w:r w:rsidR="00552B4C" w:rsidRPr="00634357">
        <w:rPr>
          <w:color w:val="000000"/>
          <w:sz w:val="28"/>
          <w:szCs w:val="28"/>
        </w:rPr>
        <w:t>, взаимоотношени</w:t>
      </w:r>
      <w:r w:rsidR="007E2C5E">
        <w:rPr>
          <w:color w:val="000000"/>
          <w:sz w:val="28"/>
          <w:szCs w:val="28"/>
        </w:rPr>
        <w:t>я</w:t>
      </w:r>
      <w:r w:rsidR="00552B4C" w:rsidRPr="00634357">
        <w:rPr>
          <w:color w:val="000000"/>
          <w:sz w:val="28"/>
          <w:szCs w:val="28"/>
        </w:rPr>
        <w:t xml:space="preserve"> «дети-родители» и т.д. </w:t>
      </w:r>
    </w:p>
    <w:p w14:paraId="4BF4889F" w14:textId="77777777" w:rsidR="00552B4C" w:rsidRPr="00634357" w:rsidRDefault="00552B4C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357">
        <w:rPr>
          <w:color w:val="000000"/>
          <w:sz w:val="28"/>
          <w:szCs w:val="28"/>
        </w:rPr>
        <w:t>Данную форму работы можно использовать как отдельно, так и в ходе классного часа с последующим обсуждением с учащимися представленной проблемы. В социальном театре используется подход «равный – равному», где актерами являются сами ребята, повествующие историю другим учащимся, таким же, как они подросткам. Наблюдая со стороны, учащиеся могут сопоставить действия героев истории, где-то узнать себя в герое, примерить различные роли, увидеть последствия социально- неодобряемого поведения на чужом опыте и оценить свое поведение, задуматься об ответственности за те или иные поступки, расширить кругозор и т.д. Спектакль в данном случае может рассказать подростку о проблемах, с которыми он сталкивается в повседневности или которые ему могут встретиться на жизненном пути, а также раскроет альтернативные одобряемые обществом варианты поведения</w:t>
      </w:r>
      <w:r w:rsidR="007E2C5E">
        <w:rPr>
          <w:color w:val="000000"/>
          <w:sz w:val="28"/>
          <w:szCs w:val="28"/>
        </w:rPr>
        <w:t>.</w:t>
      </w:r>
    </w:p>
    <w:p w14:paraId="7F2A2961" w14:textId="77777777" w:rsidR="007E2C5E" w:rsidRDefault="00552B4C" w:rsidP="0094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34357">
        <w:rPr>
          <w:color w:val="000000"/>
          <w:sz w:val="28"/>
          <w:szCs w:val="28"/>
        </w:rPr>
        <w:t xml:space="preserve">Таким образом, </w:t>
      </w:r>
      <w:r w:rsidR="008F071B">
        <w:rPr>
          <w:color w:val="000000"/>
          <w:sz w:val="28"/>
          <w:szCs w:val="28"/>
        </w:rPr>
        <w:t>С</w:t>
      </w:r>
      <w:r w:rsidRPr="00634357">
        <w:rPr>
          <w:color w:val="000000"/>
          <w:sz w:val="28"/>
          <w:szCs w:val="28"/>
        </w:rPr>
        <w:t xml:space="preserve">оциальный театр может выполнять многие функции: воспитательную, просветительскую, социализирующую. </w:t>
      </w:r>
    </w:p>
    <w:p w14:paraId="0F826FF1" w14:textId="77777777" w:rsidR="00A551B3" w:rsidRDefault="00552B4C" w:rsidP="007E2C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357">
        <w:rPr>
          <w:color w:val="000000"/>
          <w:sz w:val="28"/>
          <w:szCs w:val="28"/>
        </w:rPr>
        <w:t>Участие в театрал</w:t>
      </w:r>
      <w:r w:rsidR="007E2C5E">
        <w:rPr>
          <w:color w:val="000000"/>
          <w:sz w:val="28"/>
          <w:szCs w:val="28"/>
        </w:rPr>
        <w:t>изованной постановке</w:t>
      </w:r>
      <w:r w:rsidRPr="00634357">
        <w:rPr>
          <w:color w:val="000000"/>
          <w:sz w:val="28"/>
          <w:szCs w:val="28"/>
        </w:rPr>
        <w:t xml:space="preserve"> </w:t>
      </w:r>
      <w:r w:rsidR="007E2C5E">
        <w:rPr>
          <w:color w:val="000000"/>
          <w:sz w:val="28"/>
          <w:szCs w:val="28"/>
        </w:rPr>
        <w:t xml:space="preserve">позволяет подросткам </w:t>
      </w:r>
      <w:r w:rsidR="00AF4BEE">
        <w:rPr>
          <w:color w:val="000000"/>
          <w:sz w:val="28"/>
          <w:szCs w:val="28"/>
        </w:rPr>
        <w:t xml:space="preserve">приобрести </w:t>
      </w:r>
      <w:r w:rsidR="00AF4BEE" w:rsidRPr="00634357">
        <w:rPr>
          <w:sz w:val="28"/>
          <w:szCs w:val="28"/>
        </w:rPr>
        <w:t xml:space="preserve">знания </w:t>
      </w:r>
      <w:r w:rsidR="00AF4BEE">
        <w:rPr>
          <w:sz w:val="28"/>
          <w:szCs w:val="28"/>
        </w:rPr>
        <w:t xml:space="preserve">для понимания явления буллинга, своевременного его распознавания, </w:t>
      </w:r>
      <w:r w:rsidR="00AF4BEE" w:rsidRPr="00634357">
        <w:rPr>
          <w:color w:val="000000"/>
          <w:sz w:val="28"/>
          <w:szCs w:val="28"/>
        </w:rPr>
        <w:t>повысить свою самооценку</w:t>
      </w:r>
      <w:r w:rsidR="00AF4BEE">
        <w:rPr>
          <w:color w:val="000000"/>
          <w:sz w:val="28"/>
          <w:szCs w:val="28"/>
        </w:rPr>
        <w:t>,</w:t>
      </w:r>
      <w:r w:rsidR="00AF4BEE">
        <w:rPr>
          <w:sz w:val="28"/>
          <w:szCs w:val="28"/>
        </w:rPr>
        <w:t xml:space="preserve"> </w:t>
      </w:r>
      <w:r w:rsidRPr="00634357">
        <w:rPr>
          <w:color w:val="000000"/>
          <w:sz w:val="28"/>
          <w:szCs w:val="28"/>
        </w:rPr>
        <w:t>коммуникабельность, выдержку (так как постановка спектакля – коллективное дело, актерам приходится учиться общаться и договарив</w:t>
      </w:r>
      <w:r w:rsidR="007E2C5E">
        <w:rPr>
          <w:color w:val="000000"/>
          <w:sz w:val="28"/>
          <w:szCs w:val="28"/>
        </w:rPr>
        <w:t>аться, контролируя свои эмоции)</w:t>
      </w:r>
      <w:r w:rsidR="00AF4BEE">
        <w:rPr>
          <w:color w:val="000000"/>
          <w:sz w:val="28"/>
          <w:szCs w:val="28"/>
        </w:rPr>
        <w:t xml:space="preserve">. </w:t>
      </w:r>
    </w:p>
    <w:p w14:paraId="1A0D3437" w14:textId="77777777" w:rsidR="00AF4BEE" w:rsidRDefault="00AF4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98D649" w14:textId="77777777" w:rsidR="00017820" w:rsidRDefault="00017820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</w:t>
      </w:r>
      <w:r w:rsidR="008F071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театр</w:t>
      </w:r>
      <w:r w:rsidRPr="00017820">
        <w:rPr>
          <w:rFonts w:ascii="Times New Roman" w:hAnsi="Times New Roman" w:cs="Times New Roman"/>
          <w:sz w:val="28"/>
          <w:szCs w:val="28"/>
        </w:rPr>
        <w:t xml:space="preserve"> </w:t>
      </w:r>
      <w:r w:rsidR="008F071B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подготовительного этапа, включающего ознакомление обучающихся с явлением школьной травли</w:t>
      </w:r>
      <w:r w:rsidR="00647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F07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8F071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для личностного развития каждого в ней участника.</w:t>
      </w:r>
    </w:p>
    <w:p w14:paraId="0D6159C2" w14:textId="77777777" w:rsidR="008F5FF4" w:rsidRDefault="000F10DD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этапа в</w:t>
      </w:r>
      <w:r w:rsidR="00017820">
        <w:rPr>
          <w:rFonts w:ascii="Times New Roman" w:hAnsi="Times New Roman" w:cs="Times New Roman"/>
          <w:sz w:val="28"/>
          <w:szCs w:val="28"/>
        </w:rPr>
        <w:t>аж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01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подобрать</w:t>
      </w:r>
      <w:r w:rsidR="00017820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7820">
        <w:rPr>
          <w:rFonts w:ascii="Times New Roman" w:hAnsi="Times New Roman" w:cs="Times New Roman"/>
          <w:sz w:val="28"/>
          <w:szCs w:val="28"/>
        </w:rPr>
        <w:t xml:space="preserve"> для разыгрывания сюжета,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017820">
        <w:rPr>
          <w:rFonts w:ascii="Times New Roman" w:hAnsi="Times New Roman" w:cs="Times New Roman"/>
          <w:sz w:val="28"/>
          <w:szCs w:val="28"/>
        </w:rPr>
        <w:t xml:space="preserve"> отражает реальную проблему, существующую в школьном коллективе</w:t>
      </w:r>
      <w:r w:rsidR="008F5FF4">
        <w:rPr>
          <w:rFonts w:ascii="Times New Roman" w:hAnsi="Times New Roman" w:cs="Times New Roman"/>
          <w:sz w:val="28"/>
          <w:szCs w:val="28"/>
        </w:rPr>
        <w:t xml:space="preserve"> (обучающиеся могут самостоятельно предложить историю для сценария)</w:t>
      </w:r>
      <w:r w:rsidR="00017820">
        <w:rPr>
          <w:rFonts w:ascii="Times New Roman" w:hAnsi="Times New Roman" w:cs="Times New Roman"/>
          <w:sz w:val="28"/>
          <w:szCs w:val="28"/>
        </w:rPr>
        <w:t>.</w:t>
      </w:r>
      <w:r w:rsidR="008F5FF4">
        <w:rPr>
          <w:rFonts w:ascii="Times New Roman" w:hAnsi="Times New Roman" w:cs="Times New Roman"/>
          <w:sz w:val="28"/>
          <w:szCs w:val="28"/>
        </w:rPr>
        <w:t xml:space="preserve"> После чего особое внимание уделяется распределению ролей участников театрализованного действия</w:t>
      </w:r>
      <w:r w:rsidR="004A7D35">
        <w:rPr>
          <w:rFonts w:ascii="Times New Roman" w:hAnsi="Times New Roman" w:cs="Times New Roman"/>
          <w:sz w:val="28"/>
          <w:szCs w:val="28"/>
        </w:rPr>
        <w:t xml:space="preserve"> (сценарист, режиссер, костюмер, декоратор, актеры)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D1388" w14:textId="77777777" w:rsidR="008F5FF4" w:rsidRPr="008F5FF4" w:rsidRDefault="004A7D35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сведению педагога</w:t>
      </w:r>
      <w:r w:rsidR="008F5FF4" w:rsidRPr="008F5FF4">
        <w:rPr>
          <w:rFonts w:ascii="Times New Roman" w:hAnsi="Times New Roman" w:cs="Times New Roman"/>
          <w:i/>
          <w:sz w:val="28"/>
          <w:szCs w:val="28"/>
        </w:rPr>
        <w:t>!</w:t>
      </w:r>
    </w:p>
    <w:p w14:paraId="72A3411D" w14:textId="77777777" w:rsidR="00017820" w:rsidRPr="008F5FF4" w:rsidRDefault="008F5FF4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FF4">
        <w:rPr>
          <w:rFonts w:ascii="Times New Roman" w:hAnsi="Times New Roman" w:cs="Times New Roman"/>
          <w:i/>
          <w:sz w:val="28"/>
          <w:szCs w:val="28"/>
        </w:rPr>
        <w:t xml:space="preserve">При распределении ролей учитывать текущую ситуацию в реальной жизни подростка, чтобы минимизировать возможность дополнительной психологической травмы ребенка. </w:t>
      </w:r>
    </w:p>
    <w:p w14:paraId="7C05E746" w14:textId="77777777" w:rsidR="008F5FF4" w:rsidRDefault="004A7D35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время показа театрализованного действия зависит от возрастных особенностей обучающихся, временного ресурса, условий образовательной организации. </w:t>
      </w:r>
    </w:p>
    <w:p w14:paraId="09865E72" w14:textId="77777777" w:rsidR="000F10DD" w:rsidRDefault="00480AF6" w:rsidP="00017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10DD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10DD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10DD">
        <w:rPr>
          <w:rFonts w:ascii="Times New Roman" w:hAnsi="Times New Roman" w:cs="Times New Roman"/>
          <w:sz w:val="28"/>
          <w:szCs w:val="28"/>
        </w:rPr>
        <w:t xml:space="preserve">, кульминация отводится на заключительный этап, так как </w:t>
      </w:r>
      <w:r w:rsidR="001913FD">
        <w:rPr>
          <w:rFonts w:ascii="Times New Roman" w:hAnsi="Times New Roman" w:cs="Times New Roman"/>
          <w:sz w:val="28"/>
          <w:szCs w:val="28"/>
        </w:rPr>
        <w:t>в рамках него</w:t>
      </w:r>
      <w:r w:rsidR="000F10DD">
        <w:rPr>
          <w:rFonts w:ascii="Times New Roman" w:hAnsi="Times New Roman" w:cs="Times New Roman"/>
          <w:sz w:val="28"/>
          <w:szCs w:val="28"/>
        </w:rPr>
        <w:t xml:space="preserve"> представляется постановка, обсуждение сюжета</w:t>
      </w:r>
      <w:r w:rsidR="00FB34C3">
        <w:rPr>
          <w:rFonts w:ascii="Times New Roman" w:hAnsi="Times New Roman" w:cs="Times New Roman"/>
          <w:sz w:val="28"/>
          <w:szCs w:val="28"/>
        </w:rPr>
        <w:t xml:space="preserve"> </w:t>
      </w:r>
      <w:r w:rsidR="00647E74">
        <w:rPr>
          <w:rFonts w:ascii="Times New Roman" w:hAnsi="Times New Roman" w:cs="Times New Roman"/>
          <w:sz w:val="28"/>
          <w:szCs w:val="28"/>
        </w:rPr>
        <w:t xml:space="preserve">(управляемая дискуссия) </w:t>
      </w:r>
      <w:r w:rsidR="000F10DD">
        <w:rPr>
          <w:rFonts w:ascii="Times New Roman" w:hAnsi="Times New Roman" w:cs="Times New Roman"/>
          <w:sz w:val="28"/>
          <w:szCs w:val="28"/>
        </w:rPr>
        <w:t>и рефлексия</w:t>
      </w:r>
      <w:r w:rsidR="001913FD">
        <w:rPr>
          <w:rFonts w:ascii="Times New Roman" w:hAnsi="Times New Roman" w:cs="Times New Roman"/>
          <w:sz w:val="28"/>
          <w:szCs w:val="28"/>
        </w:rPr>
        <w:t>.</w:t>
      </w:r>
    </w:p>
    <w:p w14:paraId="02E1F231" w14:textId="77777777" w:rsidR="00FB34C3" w:rsidRPr="008F5FF4" w:rsidRDefault="00FB34C3" w:rsidP="00FB34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сведению педагога</w:t>
      </w:r>
      <w:r w:rsidRPr="008F5FF4">
        <w:rPr>
          <w:rFonts w:ascii="Times New Roman" w:hAnsi="Times New Roman" w:cs="Times New Roman"/>
          <w:i/>
          <w:sz w:val="28"/>
          <w:szCs w:val="28"/>
        </w:rPr>
        <w:t>!</w:t>
      </w:r>
    </w:p>
    <w:p w14:paraId="3114ECD0" w14:textId="77777777" w:rsidR="00F168A4" w:rsidRDefault="00FB34C3" w:rsidP="000178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театр позволяет увидеть ситуацию со стороны, распознавать чувства героев, сопереживать</w:t>
      </w:r>
      <w:r w:rsidR="00647E74">
        <w:rPr>
          <w:rFonts w:ascii="Times New Roman" w:hAnsi="Times New Roman" w:cs="Times New Roman"/>
          <w:sz w:val="28"/>
          <w:szCs w:val="28"/>
        </w:rPr>
        <w:t xml:space="preserve"> им, формировать навыки нравственного поведения</w:t>
      </w:r>
      <w:r w:rsidR="00CC094B">
        <w:rPr>
          <w:rFonts w:ascii="Times New Roman" w:hAnsi="Times New Roman" w:cs="Times New Roman"/>
          <w:sz w:val="28"/>
          <w:szCs w:val="28"/>
        </w:rPr>
        <w:t>.</w:t>
      </w:r>
    </w:p>
    <w:p w14:paraId="0ACDA516" w14:textId="77777777" w:rsidR="00CC094B" w:rsidRPr="00CC094B" w:rsidRDefault="00CC094B" w:rsidP="00CC094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094B">
        <w:rPr>
          <w:rFonts w:ascii="Times New Roman" w:hAnsi="Times New Roman" w:cs="Times New Roman"/>
          <w:i/>
          <w:sz w:val="28"/>
          <w:szCs w:val="28"/>
        </w:rPr>
        <w:t xml:space="preserve">Примерные ситуации для </w:t>
      </w:r>
      <w:r w:rsidR="009C200E">
        <w:rPr>
          <w:rFonts w:ascii="Times New Roman" w:hAnsi="Times New Roman" w:cs="Times New Roman"/>
          <w:i/>
          <w:sz w:val="28"/>
          <w:szCs w:val="28"/>
        </w:rPr>
        <w:t>сценариев</w:t>
      </w:r>
    </w:p>
    <w:p w14:paraId="0E42E5FB" w14:textId="77777777" w:rsidR="00944B9E" w:rsidRPr="009C200E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00E">
        <w:rPr>
          <w:rFonts w:ascii="Times New Roman" w:hAnsi="Times New Roman" w:cs="Times New Roman"/>
          <w:i/>
          <w:sz w:val="28"/>
          <w:szCs w:val="28"/>
        </w:rPr>
        <w:t>Ситуация 1. История Оли</w:t>
      </w:r>
    </w:p>
    <w:p w14:paraId="377D8F5F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Оля живёт в многодетной, но дружной семье. Она жизнерадостная девочка, любит помогать другим и хорошо учится. Поскольку в её семье немного денег, Оля одевается очень просто, иногда мама сама шьёт ей одежду, иногда Оля носит вещи своих старших сестёр. Поначалу её внешний вид не вызывал у одноклассниц никаких вопросов. Но теперь, в 6-м классе, когда девочки повзрослели, некоторые из них стали обращать внимание на то, как одеваются другие, и у Оли начались проблемы. Классная модница Алина и три её подружки буквально ополчились против неё. Всё началось с того, что однажды, когда Оля зашла в класс, эти четверо начали многозначительно переглядываться, хихикать и обсуждать её внешний вид: «О боже, от неё пахнет нафталином!», «Она носит вещи из сундука прабабушки!», «Вы только посмотрите на эти туфли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- это же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прошлый век!» Поначалу Оля, хотя ей и было очень обидно, не придавала этому большого значения, поскольку считала, что у неё есть дела поважнее, чем обращать внимание на всякие «глупые выходки». Но с каждым днём дело заходило всё дальше.</w:t>
      </w:r>
    </w:p>
    <w:p w14:paraId="66F20A66" w14:textId="77777777" w:rsidR="0031477B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Сначала Алина и её команда насмехались только над одеждой, потом они перешли на семью и на личность Оли. Её стали называть «нищенкой» и другими обидными прозвищами. Когда Оля пыталась вступиться за себя и за членов своей семьи, ей не давали договорить до конца, её просто никто не </w:t>
      </w:r>
      <w:r w:rsidRPr="009F0BF4">
        <w:rPr>
          <w:rFonts w:ascii="Times New Roman" w:hAnsi="Times New Roman" w:cs="Times New Roman"/>
          <w:sz w:val="28"/>
          <w:szCs w:val="28"/>
        </w:rPr>
        <w:lastRenderedPageBreak/>
        <w:t xml:space="preserve">слушал. Когда она однажды сказала, что очень рада тому, что в ее семье много детей, ее слова лишь обернулись против нее: «Некоторые люди размножаются как кролики и лишь плодят нищету!» Если Оля на уроке поднимает руку и хочет ответить, с задних парт раздаются издевательские замечания: «Ну конечно, она должна хорошо учиться, чтобы потом заработать и </w:t>
      </w:r>
      <w:r w:rsidR="009C200E" w:rsidRPr="009F0BF4">
        <w:rPr>
          <w:rFonts w:ascii="Times New Roman" w:hAnsi="Times New Roman" w:cs="Times New Roman"/>
          <w:sz w:val="28"/>
          <w:szCs w:val="28"/>
        </w:rPr>
        <w:t>наконец,</w:t>
      </w:r>
      <w:r w:rsidRPr="009F0BF4">
        <w:rPr>
          <w:rFonts w:ascii="Times New Roman" w:hAnsi="Times New Roman" w:cs="Times New Roman"/>
          <w:sz w:val="28"/>
          <w:szCs w:val="28"/>
        </w:rPr>
        <w:t xml:space="preserve"> купить себе нормальные шмотки!» Такие нападки происходят почти каждый день и длятся уже больше трех месяцев. Оля стала стесняться своего внешнего вида, своей семьи и чувствовать себя неуверенно. Другие ребята стали меньше общаться с ней и даже сторониться ее. </w:t>
      </w:r>
    </w:p>
    <w:p w14:paraId="6E85D18E" w14:textId="77777777" w:rsidR="00944B9E" w:rsidRPr="008A6B5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B54">
        <w:rPr>
          <w:rFonts w:ascii="Times New Roman" w:hAnsi="Times New Roman" w:cs="Times New Roman"/>
          <w:i/>
          <w:sz w:val="28"/>
          <w:szCs w:val="28"/>
        </w:rPr>
        <w:t>Ситуация 2. История Серёжи</w:t>
      </w:r>
    </w:p>
    <w:p w14:paraId="1EC52102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У Серёжи состоятельные родители, и у него «всё есть». Кроме здоровья. С детства он страдает хроническими болезнями, из-за которых отличается низким ростом, худобой и «писклявым» голосом. Когда Серёжу вызывают к доске, из класса</w:t>
      </w:r>
      <w:r w:rsidR="008A6B54">
        <w:rPr>
          <w:rFonts w:ascii="Times New Roman" w:hAnsi="Times New Roman" w:cs="Times New Roman"/>
          <w:sz w:val="28"/>
          <w:szCs w:val="28"/>
        </w:rPr>
        <w:t xml:space="preserve"> </w:t>
      </w:r>
      <w:r w:rsidRPr="009F0BF4">
        <w:rPr>
          <w:rFonts w:ascii="Times New Roman" w:hAnsi="Times New Roman" w:cs="Times New Roman"/>
          <w:sz w:val="28"/>
          <w:szCs w:val="28"/>
        </w:rPr>
        <w:t xml:space="preserve">раздаются обидные комментарии: «Опять наша блоха выпрыгнула!» Если он пытается заговорить с ребятами, те смеются: «Что-то я ничего не слышу... кажется, тут какой-то комар пищит!» Серёжу никогда не дослушивают до конца, а если ему и дают высказаться, то только для того, чтобы снова посмеяться над ним. Иногда мальчик из-за своей болезни попадает в больницу и долго не ходит в школу, но </w:t>
      </w:r>
      <w:proofErr w:type="gramStart"/>
      <w:r w:rsidRPr="009F0BF4">
        <w:rPr>
          <w:rFonts w:ascii="Times New Roman" w:hAnsi="Times New Roman" w:cs="Times New Roman"/>
          <w:sz w:val="28"/>
          <w:szCs w:val="28"/>
        </w:rPr>
        <w:t>ребята, вместо того, чтобы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поинтересоваться здоровьем одноклассника или проведать его, распускают разные слухи о нём и его семье: «Опять небось за границу уехал отдыхать, денег-то у папочки не сосчитать!» В классе к Серёже приклеилось прозвище Задохлик. Серёжу никогда не приглашают на дни рождения, не принимают в общие игры на переменах, а на праздниках, которые отмечаются в классе, он чувствует себя чужаком. Некоторые одноклассники частенько без всякого разрешения забирают у него тетради, чтобы списать домашние задания по математике, в которой он силён, после чего возвращают тетрадки помятыми или испачканными. Бывает так, что и не возвращают, - тогда Серёже приходится самому ходить и выпрашивать свои тетрадки. Это вызывает новые насмешки, а иногда и унизительные требования: «Встань на колени, тогда отдам!» Бывает так, что ребята даже отбирают некоторые дорогие вещицы, которые его папа привозит из-за границы, куда часто ездит по работе.</w:t>
      </w:r>
    </w:p>
    <w:p w14:paraId="0B901D46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Серёжа ничего не рассказывает своим родителям о том, что происходит с ним в школе, потому что ему уже не раз угрожали: «Пожалуешься - хуже будет!» Его частенько толкают и пинают, так как знают, что он не сможет дать отпор.</w:t>
      </w:r>
    </w:p>
    <w:p w14:paraId="32BFCE36" w14:textId="77777777" w:rsidR="00944B9E" w:rsidRPr="00CA750E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50E"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="00CA750E" w:rsidRPr="00CA750E">
        <w:rPr>
          <w:rFonts w:ascii="Times New Roman" w:hAnsi="Times New Roman" w:cs="Times New Roman"/>
          <w:i/>
          <w:sz w:val="28"/>
          <w:szCs w:val="28"/>
        </w:rPr>
        <w:t>3</w:t>
      </w:r>
      <w:r w:rsidRPr="00CA750E">
        <w:rPr>
          <w:rFonts w:ascii="Times New Roman" w:hAnsi="Times New Roman" w:cs="Times New Roman"/>
          <w:i/>
          <w:sz w:val="28"/>
          <w:szCs w:val="28"/>
        </w:rPr>
        <w:t>. Козёл отпущения</w:t>
      </w:r>
    </w:p>
    <w:p w14:paraId="0356C7E9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Привет! Меня зовут Фёдор, я учусь в 7-м. Я расскажу одну историю, которая произошла с нами в 6-м классе. Однажды она очень сильно взволновала меня, думаю, не оставит равнодушными и вас.</w:t>
      </w:r>
    </w:p>
    <w:p w14:paraId="333FE467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Козликов был настоящим козлом отпущения в нашем классе. Ему доставалось от нас по полной программе. С чего всё началось? Да с каких-то мелочей! С того, например, что мы начали подшучивать над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Козликовым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из-</w:t>
      </w:r>
      <w:r w:rsidRPr="009F0BF4">
        <w:rPr>
          <w:rFonts w:ascii="Times New Roman" w:hAnsi="Times New Roman" w:cs="Times New Roman"/>
          <w:sz w:val="28"/>
          <w:szCs w:val="28"/>
        </w:rPr>
        <w:lastRenderedPageBreak/>
        <w:t xml:space="preserve">за его фамилии, из-за его низкого роста и «козлиного» чубчика на голове, из-за того, что он немного прихрамывал («ковылял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по-козлиному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») и ещё немного заикался, особенно когда волновался. А ещё из-за того, что, хотя мы уже учились в 6-м классе, его всё ещё провожала до школы бабушка. И встречала. Вот умора! Ну, мы ещё понимали, когда это происходило в начальной школе, тогда мы были малышнёй. Но теперь-то! И заметно было, что ему самому неловко от этого, но, видимо, он ничего не мог поделать, чтобы • остановить свою бабушку. А нам было смешно! Нет, правда смешно. И мы смеялись - то в открытую над ним, тыча пальцами и гогоча, то рассказывая другим о том, как бабуля в очередной раз привела своего козлика чуть ли не за ручку до дверей школы. Потом мы вошли во вкус и стали сочинять анекдоты и разные смешные истории про Лёшу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и его бабушку. Игорёк из нашего класса был особенно остёр на язык и отличался поэтическим даром. Когда он впервые принёс в класс тетрадку с невероятно остроумной и уморительно смешной «поэмой» всё на ту же тему, мы чуть не умерли от хохота и чуть не сорвали урок, потому что просто не могли успокоиться, вспоминая отдельные, как нам казалось, очень удачные фразы и эпизоды из этого произведения.</w:t>
      </w:r>
    </w:p>
    <w:p w14:paraId="352A0415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Что там говорить - мы вошли во вкус. Превратили всё это в развлекательную игру, а Игорёк со своим умом и, казалось, безграничной фантазией по выдумыванию самых невероятных и уморительных историй придавал этой игре особый шик. Мы не упускали повода, чтобы позабавиться над своим одноклассником, а частенько устраивали это и без всякого повода. Ему даже не надо было ничего делать или говорить, одного его появления и одного его вида было достаточно, чтобы что-нибудь «отмочить». Никто не задумывался о том, каково было ему. Мне самому до поры до времени казалось, что ничего серьёз</w:t>
      </w:r>
      <w:r w:rsidRPr="009F0BF4">
        <w:rPr>
          <w:rFonts w:ascii="Times New Roman" w:hAnsi="Times New Roman" w:cs="Times New Roman"/>
          <w:sz w:val="28"/>
          <w:szCs w:val="28"/>
        </w:rPr>
        <w:softHyphen/>
        <w:t>ного не происходит, - это же просто шутки!</w:t>
      </w:r>
    </w:p>
    <w:p w14:paraId="27EB6A1B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Хотя, если честно признаться, в глубине души я сочувствовал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Козликову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>. Мы набросились на него всей стаей, а он был один и был беспомощен перед нами. Хотя Лёшка действительно выглядел достаточно нелепо, но, в сущности, он был хорошим парнем, просто слишком мягкотелым. Бог знает, почему он был таким «нюней», почему он ни разу ничего всерьёз нам не ответил, почему не сопротивлялся. Может, таким его бабушка воспитала... И чем более беспомощным был он, тем более мы входили в раж.</w:t>
      </w:r>
    </w:p>
    <w:p w14:paraId="0D52446F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У меня уже давно было желание как-то прекратить всё это. Однако я не решался пойти против всех. Мне казалось, что если я вступлюсь за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>, то ребята могут ополчиться против меня, начнут считать таким же слабаком и недотёпой, как и он. Кроме того, мне было страшно выступить против Игорька, ведь его авторитет в классе был непоколебимым. И, кто знает, может быть следующей мишенью для его изощрённых издевательств тогда стал бы я? Поэтому я продолжал дуть в общую дуду со всеми. Однако меня всё больше раздражало собственное поведение, когда я смеялся вместе со всеми там, где мне было уже не смешно.</w:t>
      </w:r>
    </w:p>
    <w:p w14:paraId="281819C3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lastRenderedPageBreak/>
        <w:t>Но однажды произошло следующее: перед уроками я стоял в проходе между партами рядом с Лёшей, который тихо сидел, как всегда, один, ведь он стал изгоем в нашем классе. Он сидел, положив руки на парту, опустив голову и уставившись в одну точку. Во всей его фигуре и позе ощущалось напряжение. Все ждали Марину Петровну, учительницу математики, но она задерживалась. В класс вошёл Игорёк. Я увидел, как при его появлении Козликов вздрогнул, как будто его током прошибло, опустил голову ещё ниже, а кулаки на парте сжал так, что они аж побелели. Находясь рядом, я почти физически ощутил то напряжение, которое было в нём. Я посмотрел на Лёшу очень внимательно. Тут уже меня прошибло как током, — впервые до меня дошло, сколько гнева, боли, возможно, страха накопилось в этом парне!</w:t>
      </w:r>
    </w:p>
    <w:p w14:paraId="3FA11399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А что Игорёк? Он привычно, — как всегда любуясь собой и ловя на себе одобрительные взгляды ребят и девчонок, — отпустил пару «невинных» шуточек в адрес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и вальяжно развалился за своей партой, наслаждаясь произведённым эффектом. Он чувствовал себя королём в этой ситуации. Всё было как обычно: шутки Игорька, одобрение и смех окружающих, молчаливый и подавленный Лёша. Но только для меня в этот день что-то всерьёз изменилось. Я вдруг совершенно чётко понял, что этот парень страдает, страдает по-настоящему. С этого момента я понял, что молчать дальше не смогу.</w:t>
      </w:r>
    </w:p>
    <w:p w14:paraId="2179B28B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Признаюсь, мне было очень непросто вступиться за Алексея, ведь я и сам раньше участвовал во всех этих издевательствах. И что теперь, признать, что я был неправ? Страшновато было идти против всех и против нашего лихого заводилы Игорька. Это сдерживало меня раньше. Но сейчас во мне появилась какая-то сила, наверное, потому, что я отчётливо почувствовал и понял: то, что здесь происходит, неправильно, несправедливо, мы под видом «невинных забав» причиняем другому человеку реальную боль.</w:t>
      </w:r>
    </w:p>
    <w:p w14:paraId="54C34FCB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Тут в класс вошла другая учительница и объявила, что урока не будет, потому что Марина Петровна заболела, и попросила, чтобы мы сидели тихо и готовились к следующему занятию. Когда учительница вышла, вслед за ней вышел и Лёша.</w:t>
      </w:r>
    </w:p>
    <w:p w14:paraId="63D8FBA8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Я понял, что это удобный момент для разговора с ребятами. Я тихо сказал:</w:t>
      </w:r>
    </w:p>
    <w:p w14:paraId="163B3EDD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По-моему, пора остановиться, хватит уже травить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Козликова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>.</w:t>
      </w:r>
    </w:p>
    <w:p w14:paraId="79E76E29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Кто-то что-то промямлил, я не понял? — отозвался Игорёк. </w:t>
      </w:r>
    </w:p>
    <w:p w14:paraId="3E7A1ED8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Мне кажется, мы зашли слишком далеко. Я видел, как он реагирует. Ему правда плохо, — уже твёрже ответил я.</w:t>
      </w:r>
    </w:p>
    <w:p w14:paraId="6DFE195C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Слушай, так иди в монастырь! Надо же теперь грехи замаливать. Ты же сам над ним тоже смеялся!     - сказал кто-то из ребят.</w:t>
      </w:r>
    </w:p>
    <w:p w14:paraId="481FD6E8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Да, смеялся. А теперь больше не хочу, - ответил я.</w:t>
      </w:r>
    </w:p>
    <w:p w14:paraId="08845F1F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BF4">
        <w:rPr>
          <w:rFonts w:ascii="Times New Roman" w:hAnsi="Times New Roman" w:cs="Times New Roman"/>
          <w:sz w:val="28"/>
          <w:szCs w:val="28"/>
        </w:rPr>
        <w:t>Ну  ты</w:t>
      </w:r>
      <w:proofErr w:type="gramEnd"/>
      <w:r w:rsidRPr="009F0BF4">
        <w:rPr>
          <w:rFonts w:ascii="Times New Roman" w:hAnsi="Times New Roman" w:cs="Times New Roman"/>
          <w:sz w:val="28"/>
          <w:szCs w:val="28"/>
        </w:rPr>
        <w:t xml:space="preserve">  тупой!  Шуток,  что  ли,  не  понимаешь?  Это  же прикольно!</w:t>
      </w:r>
    </w:p>
    <w:p w14:paraId="5941DDC2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Ничего он не тупой! Правильно он всё говорит. Вовсе это не прикольно,  это жестоко.  По-моему,  мы ведём себя подло, издеваясь  над  Лёшей,   хотя  он  ничего   плохого  нам  не сделал. Я рада, что Федя наконец </w:t>
      </w:r>
      <w:r w:rsidRPr="009F0BF4">
        <w:rPr>
          <w:rFonts w:ascii="Times New Roman" w:hAnsi="Times New Roman" w:cs="Times New Roman"/>
          <w:sz w:val="28"/>
          <w:szCs w:val="28"/>
        </w:rPr>
        <w:lastRenderedPageBreak/>
        <w:t>высказал то, о чём я сама уже давно думаю! Правда, ребята, давайте прекратим! - вдруг услышал я.</w:t>
      </w:r>
    </w:p>
    <w:p w14:paraId="4EE54FD7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Это была Света, моя одноклассница.</w:t>
      </w:r>
    </w:p>
    <w:p w14:paraId="4E34C851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Тогда мы ещё долго препирались, но так ни к чему и не пришли. Однако после этого случая класс разделился на два лагеря: одни продолжали поддерживать Игорька, другие перешли на нашу со Светой сторону. Правда, некоторые ребята теперь стали относиться ко мне хуже, чем раньше, но зато со стороны других я почувствовал больше уважения. В любом случае, все перестали получать удовольствие от прежней «весёлой забавы». Я сам был чрезвычайно рад, что, наконец, окончательно прозрел, смог остановиться и нашёл в себе силы поступить так, как считал правильным. Жаль только, что не сделал этого раньше. Самое главное, конечно, я рад, что тем самым помог Алексею. Потому что нападок на Алексея стало намного меньше, а со временем, после того, как к делу подключились взрослые, они совсем прекратились</w:t>
      </w:r>
    </w:p>
    <w:p w14:paraId="59F5A3C4" w14:textId="77777777" w:rsidR="005166D3" w:rsidRDefault="005166D3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9875F6" w14:textId="77777777" w:rsidR="00944B9E" w:rsidRPr="00CA750E" w:rsidRDefault="00CA750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50E">
        <w:rPr>
          <w:rFonts w:ascii="Times New Roman" w:hAnsi="Times New Roman" w:cs="Times New Roman"/>
          <w:i/>
          <w:sz w:val="28"/>
          <w:szCs w:val="28"/>
        </w:rPr>
        <w:t>Примерные вопросы для проведения этапа обсуждения</w:t>
      </w:r>
    </w:p>
    <w:p w14:paraId="56F23D73" w14:textId="77777777" w:rsidR="00944B9E" w:rsidRPr="009F0BF4" w:rsidRDefault="00CA750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вызвала у Вас история главного героя</w:t>
      </w:r>
      <w:r w:rsidR="00944B9E" w:rsidRPr="009F0BF4">
        <w:rPr>
          <w:rFonts w:ascii="Times New Roman" w:hAnsi="Times New Roman" w:cs="Times New Roman"/>
          <w:sz w:val="28"/>
          <w:szCs w:val="28"/>
        </w:rPr>
        <w:t>?</w:t>
      </w:r>
    </w:p>
    <w:p w14:paraId="262C51E0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Совпадают ли </w:t>
      </w:r>
      <w:r w:rsidR="005A248F">
        <w:rPr>
          <w:rFonts w:ascii="Times New Roman" w:hAnsi="Times New Roman" w:cs="Times New Roman"/>
          <w:sz w:val="28"/>
          <w:szCs w:val="28"/>
        </w:rPr>
        <w:t>В</w:t>
      </w:r>
      <w:r w:rsidRPr="009F0BF4">
        <w:rPr>
          <w:rFonts w:ascii="Times New Roman" w:hAnsi="Times New Roman" w:cs="Times New Roman"/>
          <w:sz w:val="28"/>
          <w:szCs w:val="28"/>
        </w:rPr>
        <w:t xml:space="preserve">аши представления о </w:t>
      </w:r>
      <w:proofErr w:type="spellStart"/>
      <w:r w:rsidRPr="009F0BF4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9F0BF4"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="00CA750E">
        <w:rPr>
          <w:rFonts w:ascii="Times New Roman" w:hAnsi="Times New Roman" w:cs="Times New Roman"/>
          <w:sz w:val="28"/>
          <w:szCs w:val="28"/>
        </w:rPr>
        <w:t>В</w:t>
      </w:r>
      <w:r w:rsidRPr="009F0BF4">
        <w:rPr>
          <w:rFonts w:ascii="Times New Roman" w:hAnsi="Times New Roman" w:cs="Times New Roman"/>
          <w:sz w:val="28"/>
          <w:szCs w:val="28"/>
        </w:rPr>
        <w:t xml:space="preserve">ы увидели? В чем сходство, а в чем </w:t>
      </w:r>
      <w:r w:rsidR="009D6850">
        <w:rPr>
          <w:rFonts w:ascii="Times New Roman" w:hAnsi="Times New Roman" w:cs="Times New Roman"/>
          <w:sz w:val="28"/>
          <w:szCs w:val="28"/>
        </w:rPr>
        <w:t>от</w:t>
      </w:r>
      <w:r w:rsidRPr="009F0BF4">
        <w:rPr>
          <w:rFonts w:ascii="Times New Roman" w:hAnsi="Times New Roman" w:cs="Times New Roman"/>
          <w:sz w:val="28"/>
          <w:szCs w:val="28"/>
        </w:rPr>
        <w:t>личи</w:t>
      </w:r>
      <w:r w:rsidR="005A248F">
        <w:rPr>
          <w:rFonts w:ascii="Times New Roman" w:hAnsi="Times New Roman" w:cs="Times New Roman"/>
          <w:sz w:val="28"/>
          <w:szCs w:val="28"/>
        </w:rPr>
        <w:t>е</w:t>
      </w:r>
      <w:r w:rsidRPr="009F0BF4">
        <w:rPr>
          <w:rFonts w:ascii="Times New Roman" w:hAnsi="Times New Roman" w:cs="Times New Roman"/>
          <w:sz w:val="28"/>
          <w:szCs w:val="28"/>
        </w:rPr>
        <w:t>?</w:t>
      </w:r>
    </w:p>
    <w:p w14:paraId="0D4DC3D6" w14:textId="77777777" w:rsidR="00944B9E" w:rsidRPr="009F0BF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Какие чувст</w:t>
      </w:r>
      <w:r w:rsidR="00CA750E">
        <w:rPr>
          <w:rFonts w:ascii="Times New Roman" w:hAnsi="Times New Roman" w:cs="Times New Roman"/>
          <w:sz w:val="28"/>
          <w:szCs w:val="28"/>
        </w:rPr>
        <w:t xml:space="preserve">ва, на Ваш взгляд, </w:t>
      </w:r>
      <w:r w:rsidRPr="009F0BF4">
        <w:rPr>
          <w:rFonts w:ascii="Times New Roman" w:hAnsi="Times New Roman" w:cs="Times New Roman"/>
          <w:sz w:val="28"/>
          <w:szCs w:val="28"/>
        </w:rPr>
        <w:t>испытыва</w:t>
      </w:r>
      <w:r w:rsidR="00CA750E">
        <w:rPr>
          <w:rFonts w:ascii="Times New Roman" w:hAnsi="Times New Roman" w:cs="Times New Roman"/>
          <w:sz w:val="28"/>
          <w:szCs w:val="28"/>
        </w:rPr>
        <w:t>ю</w:t>
      </w:r>
      <w:r w:rsidRPr="009F0BF4">
        <w:rPr>
          <w:rFonts w:ascii="Times New Roman" w:hAnsi="Times New Roman" w:cs="Times New Roman"/>
          <w:sz w:val="28"/>
          <w:szCs w:val="28"/>
        </w:rPr>
        <w:t xml:space="preserve">т </w:t>
      </w:r>
      <w:r w:rsidR="00CA750E">
        <w:rPr>
          <w:rFonts w:ascii="Times New Roman" w:hAnsi="Times New Roman" w:cs="Times New Roman"/>
          <w:sz w:val="28"/>
          <w:szCs w:val="28"/>
        </w:rPr>
        <w:t>герои</w:t>
      </w:r>
      <w:r w:rsidRPr="009F0BF4">
        <w:rPr>
          <w:rFonts w:ascii="Times New Roman" w:hAnsi="Times New Roman" w:cs="Times New Roman"/>
          <w:sz w:val="28"/>
          <w:szCs w:val="28"/>
        </w:rPr>
        <w:t>?</w:t>
      </w:r>
    </w:p>
    <w:p w14:paraId="7B5EAAD3" w14:textId="77777777" w:rsidR="00944B9E" w:rsidRPr="009F0BF4" w:rsidRDefault="00CA750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16614">
        <w:rPr>
          <w:rFonts w:ascii="Times New Roman" w:hAnsi="Times New Roman" w:cs="Times New Roman"/>
          <w:sz w:val="28"/>
          <w:szCs w:val="28"/>
        </w:rPr>
        <w:t xml:space="preserve">ребята ведут себя именно так? </w:t>
      </w:r>
    </w:p>
    <w:p w14:paraId="79CC68CB" w14:textId="77777777" w:rsidR="00B16614" w:rsidRDefault="00944B9E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Какие последствия для </w:t>
      </w:r>
      <w:r w:rsidR="00B16614">
        <w:rPr>
          <w:rFonts w:ascii="Times New Roman" w:hAnsi="Times New Roman" w:cs="Times New Roman"/>
          <w:sz w:val="28"/>
          <w:szCs w:val="28"/>
        </w:rPr>
        <w:t>героев</w:t>
      </w:r>
      <w:r w:rsidRPr="009F0BF4">
        <w:rPr>
          <w:rFonts w:ascii="Times New Roman" w:hAnsi="Times New Roman" w:cs="Times New Roman"/>
          <w:sz w:val="28"/>
          <w:szCs w:val="28"/>
        </w:rPr>
        <w:t xml:space="preserve"> </w:t>
      </w:r>
      <w:r w:rsidR="00B16614">
        <w:rPr>
          <w:rFonts w:ascii="Times New Roman" w:hAnsi="Times New Roman" w:cs="Times New Roman"/>
          <w:sz w:val="28"/>
          <w:szCs w:val="28"/>
        </w:rPr>
        <w:t>имеет участие в травле</w:t>
      </w:r>
      <w:r w:rsidRPr="009F0BF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1DD3599" w14:textId="77777777" w:rsidR="008A6B54" w:rsidRPr="009F0BF4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Что может стать поводом для нападок на жертву?</w:t>
      </w:r>
    </w:p>
    <w:p w14:paraId="0E5E002F" w14:textId="77777777" w:rsidR="008A6B54" w:rsidRPr="009F0BF4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>Что нужно делать, чтобы не стать жертвой?</w:t>
      </w:r>
    </w:p>
    <w:p w14:paraId="4739B722" w14:textId="77777777" w:rsidR="008A6B54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4">
        <w:rPr>
          <w:rFonts w:ascii="Times New Roman" w:hAnsi="Times New Roman" w:cs="Times New Roman"/>
          <w:sz w:val="28"/>
          <w:szCs w:val="28"/>
        </w:rPr>
        <w:t xml:space="preserve">Что может помочь агрессору </w:t>
      </w:r>
      <w:r w:rsidR="00B16614" w:rsidRPr="009F0BF4">
        <w:rPr>
          <w:rFonts w:ascii="Times New Roman" w:hAnsi="Times New Roman" w:cs="Times New Roman"/>
          <w:sz w:val="28"/>
          <w:szCs w:val="28"/>
        </w:rPr>
        <w:t>изменить</w:t>
      </w:r>
      <w:r w:rsidRPr="009F0BF4">
        <w:rPr>
          <w:rFonts w:ascii="Times New Roman" w:hAnsi="Times New Roman" w:cs="Times New Roman"/>
          <w:sz w:val="28"/>
          <w:szCs w:val="28"/>
        </w:rPr>
        <w:t xml:space="preserve"> свое поведение и прекратить травлю?</w:t>
      </w:r>
    </w:p>
    <w:p w14:paraId="0C3365B4" w14:textId="77777777" w:rsidR="009D6850" w:rsidRDefault="009D6850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делать в классе, чтобы данной ситуации не возникло?</w:t>
      </w:r>
    </w:p>
    <w:p w14:paraId="2AD14F68" w14:textId="77777777" w:rsidR="00B16614" w:rsidRPr="009F0BF4" w:rsidRDefault="00C66493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у Вас была возможность переписать сценарий, какие изменения </w:t>
      </w:r>
      <w:r w:rsidR="00305E5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бы внесли</w:t>
      </w:r>
      <w:r w:rsidR="00305E51">
        <w:rPr>
          <w:rFonts w:ascii="Times New Roman" w:hAnsi="Times New Roman" w:cs="Times New Roman"/>
          <w:sz w:val="28"/>
          <w:szCs w:val="28"/>
        </w:rPr>
        <w:t>.</w:t>
      </w:r>
    </w:p>
    <w:p w14:paraId="3AE01848" w14:textId="77777777" w:rsidR="00305E51" w:rsidRDefault="00305E51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105148" w14:textId="77777777" w:rsidR="00944B9E" w:rsidRDefault="00305E51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сведению педагога!</w:t>
      </w:r>
    </w:p>
    <w:p w14:paraId="070B09CE" w14:textId="77777777" w:rsidR="00305E51" w:rsidRPr="00634357" w:rsidRDefault="00305E51" w:rsidP="00944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наличии времени педагог может дать возможность обучающимся переработать сценарий и проиграть его, для развития навыков социально-приемлемого поведения.</w:t>
      </w:r>
    </w:p>
    <w:sectPr w:rsidR="00305E51" w:rsidRPr="00634357" w:rsidSect="00A5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574"/>
    <w:multiLevelType w:val="hybridMultilevel"/>
    <w:tmpl w:val="7BD89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4C"/>
    <w:rsid w:val="00017820"/>
    <w:rsid w:val="000F10DD"/>
    <w:rsid w:val="00176CF7"/>
    <w:rsid w:val="001913FD"/>
    <w:rsid w:val="002D5B05"/>
    <w:rsid w:val="00305E51"/>
    <w:rsid w:val="0031477B"/>
    <w:rsid w:val="00480AF6"/>
    <w:rsid w:val="004A7D35"/>
    <w:rsid w:val="004D25B4"/>
    <w:rsid w:val="005166D3"/>
    <w:rsid w:val="00552B4C"/>
    <w:rsid w:val="005A248F"/>
    <w:rsid w:val="005A4131"/>
    <w:rsid w:val="00634357"/>
    <w:rsid w:val="00647E74"/>
    <w:rsid w:val="007E2C5E"/>
    <w:rsid w:val="00820DC1"/>
    <w:rsid w:val="008A6B54"/>
    <w:rsid w:val="008F071B"/>
    <w:rsid w:val="008F5FF4"/>
    <w:rsid w:val="009321DC"/>
    <w:rsid w:val="00935415"/>
    <w:rsid w:val="00944B9E"/>
    <w:rsid w:val="009C200E"/>
    <w:rsid w:val="009D6850"/>
    <w:rsid w:val="009F6460"/>
    <w:rsid w:val="00A175E1"/>
    <w:rsid w:val="00A551B3"/>
    <w:rsid w:val="00AD2990"/>
    <w:rsid w:val="00AF4BEE"/>
    <w:rsid w:val="00B14C76"/>
    <w:rsid w:val="00B16614"/>
    <w:rsid w:val="00C66493"/>
    <w:rsid w:val="00CA750E"/>
    <w:rsid w:val="00CC094B"/>
    <w:rsid w:val="00EC2828"/>
    <w:rsid w:val="00F168A4"/>
    <w:rsid w:val="00FB34C3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EFD6"/>
  <w15:docId w15:val="{A1ED2910-6D0F-40C7-91A9-196B0579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8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SaharovskayaMI</dc:creator>
  <cp:lastModifiedBy>Юлия Николаевна Калашникова</cp:lastModifiedBy>
  <cp:revision>2</cp:revision>
  <cp:lastPrinted>2022-10-17T06:26:00Z</cp:lastPrinted>
  <dcterms:created xsi:type="dcterms:W3CDTF">2023-05-04T04:53:00Z</dcterms:created>
  <dcterms:modified xsi:type="dcterms:W3CDTF">2023-05-04T04:53:00Z</dcterms:modified>
</cp:coreProperties>
</file>